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9F" w:rsidRDefault="00D900D4">
      <w:bookmarkStart w:id="0" w:name="_GoBack"/>
      <w:bookmarkEnd w:id="0"/>
      <w:r>
        <w:t xml:space="preserve">Компания Нефтетанк – ведущий производитель резервуаров, обьявляет снижение цен на МЯГКИЕ РЕЗЕРВУАРЫ ДЛЯ ГСМ. При покупке двух и более резервуаров для топлива действуют специальные цены. Мягкие резервуары для гсм предназначены для длительного хранения топлива и быстрой установки резервуаров на удаленных объектах, месторождениях и в труднодоступных местах. Изготовление емкостей гсм (производство емкостей для топлива) проходит по запатентованной технологии из эксклюзивного немецкого материала. Мягкие резервуары – нефтетанки производит только компания Нефтетанк – эксклюзивный партнер группы компаний </w:t>
      </w:r>
      <w:r>
        <w:rPr>
          <w:lang w:val="en-US"/>
        </w:rPr>
        <w:t>Low</w:t>
      </w:r>
      <w:r w:rsidRPr="00D900D4">
        <w:t>&amp;</w:t>
      </w:r>
      <w:r>
        <w:rPr>
          <w:lang w:val="en-US"/>
        </w:rPr>
        <w:t>Bonar</w:t>
      </w:r>
      <w:r w:rsidRPr="00D900D4">
        <w:t xml:space="preserve"> </w:t>
      </w:r>
      <w:r>
        <w:t xml:space="preserve"> в России на поставку специального полимерного материала для производства нефтетанков.</w:t>
      </w:r>
    </w:p>
    <w:p w:rsidR="00D900D4" w:rsidRDefault="00D900D4"/>
    <w:p w:rsidR="00D900D4" w:rsidRDefault="00D900D4">
      <w:pPr>
        <w:rPr>
          <w:lang w:val="en-US"/>
        </w:rPr>
      </w:pPr>
      <w:r>
        <w:t>Емкость для топлива ( в частности, емкость для дизтоплива) производства компании Нефтетанк это надежный и недорогой аналог металлическим резервуарам типа РВС. Емкость для хранения горючего подходит для хранения любых нефтепродуктов и не требует длительного монтажа. Емкости для гсм купить которые в данный момент можно прямо со склада, производятся объемом от 0,25 до 500 м3. Купить резервуар для ГСМ можно с доставкой и шеф-монтажом прямо сегодня. В наличии резервуары от 1 до 250 м3. Также в наличии резервуарные парки (склад ГСМ или топливный склад) на 1000 м3 и 2000 м3.</w:t>
      </w:r>
      <w:r w:rsidR="007D11F8">
        <w:t xml:space="preserve"> Доставка, монтаж, гарантия.</w:t>
      </w:r>
    </w:p>
    <w:p w:rsidR="00BA433D" w:rsidRDefault="00BA433D">
      <w:pPr>
        <w:rPr>
          <w:lang w:val="en-US"/>
        </w:rPr>
      </w:pPr>
    </w:p>
    <w:p w:rsidR="007D11F8" w:rsidRDefault="007D11F8"/>
    <w:p w:rsidR="007D11F8" w:rsidRPr="00D900D4" w:rsidRDefault="007D11F8"/>
    <w:sectPr w:rsidR="007D11F8" w:rsidRPr="00D9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9F"/>
    <w:rsid w:val="001B2B19"/>
    <w:rsid w:val="0053399F"/>
    <w:rsid w:val="007D11F8"/>
    <w:rsid w:val="00BA433D"/>
    <w:rsid w:val="00D900D4"/>
    <w:rsid w:val="00F5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User</cp:lastModifiedBy>
  <cp:revision>5</cp:revision>
  <dcterms:created xsi:type="dcterms:W3CDTF">2017-07-05T14:06:00Z</dcterms:created>
  <dcterms:modified xsi:type="dcterms:W3CDTF">2017-07-13T04:21:00Z</dcterms:modified>
</cp:coreProperties>
</file>