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3A" w:rsidRPr="00146BC6" w:rsidRDefault="0088433A" w:rsidP="0088433A">
      <w:pPr>
        <w:jc w:val="center"/>
        <w:rPr>
          <w:b/>
          <w:color w:val="0070C0"/>
          <w:sz w:val="28"/>
          <w:szCs w:val="28"/>
        </w:rPr>
      </w:pPr>
      <w:r w:rsidRPr="00146BC6">
        <w:rPr>
          <w:b/>
          <w:color w:val="0070C0"/>
          <w:sz w:val="28"/>
          <w:szCs w:val="28"/>
        </w:rPr>
        <w:t>Общество с ограниченной ответственностью</w:t>
      </w:r>
    </w:p>
    <w:p w:rsidR="0088433A" w:rsidRPr="00146BC6" w:rsidRDefault="0088433A" w:rsidP="008843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6BC6">
        <w:rPr>
          <w:b/>
          <w:color w:val="0070C0"/>
          <w:sz w:val="28"/>
          <w:szCs w:val="28"/>
        </w:rPr>
        <w:t>«СТРОЙТРАНС»</w:t>
      </w:r>
    </w:p>
    <w:p w:rsidR="0088433A" w:rsidRPr="00AB1136" w:rsidRDefault="0088433A" w:rsidP="0088433A">
      <w:pPr>
        <w:jc w:val="center"/>
        <w:outlineLvl w:val="0"/>
        <w:rPr>
          <w:color w:val="002060"/>
        </w:rPr>
      </w:pPr>
      <w:r w:rsidRPr="00AB1136">
        <w:rPr>
          <w:color w:val="002060"/>
        </w:rPr>
        <w:t xml:space="preserve">Юридический адрес: 141080 </w:t>
      </w:r>
      <w:proofErr w:type="spellStart"/>
      <w:r w:rsidRPr="00AB1136">
        <w:rPr>
          <w:color w:val="002060"/>
        </w:rPr>
        <w:t>Моск</w:t>
      </w:r>
      <w:proofErr w:type="spellEnd"/>
      <w:r w:rsidRPr="00AB1136">
        <w:rPr>
          <w:color w:val="002060"/>
        </w:rPr>
        <w:t>. обл., г. Королев, ул. Силикатная, д.74.</w:t>
      </w:r>
    </w:p>
    <w:p w:rsidR="0088433A" w:rsidRPr="00AB1136" w:rsidRDefault="00AB1136" w:rsidP="0088433A">
      <w:pPr>
        <w:jc w:val="center"/>
        <w:outlineLvl w:val="0"/>
        <w:rPr>
          <w:color w:val="002060"/>
        </w:rPr>
      </w:pPr>
      <w:r>
        <w:rPr>
          <w:color w:val="002060"/>
        </w:rPr>
        <w:t>ИНН 5018149272 К</w:t>
      </w:r>
      <w:r w:rsidR="0088433A" w:rsidRPr="00AB1136">
        <w:rPr>
          <w:color w:val="002060"/>
        </w:rPr>
        <w:t>ПП 501801001 БИК 044583266</w:t>
      </w:r>
    </w:p>
    <w:p w:rsidR="0088433A" w:rsidRPr="00AB1136" w:rsidRDefault="0088433A" w:rsidP="0088433A">
      <w:pPr>
        <w:jc w:val="center"/>
        <w:outlineLvl w:val="0"/>
        <w:rPr>
          <w:color w:val="002060"/>
        </w:rPr>
      </w:pPr>
      <w:r w:rsidRPr="00AB1136">
        <w:rPr>
          <w:color w:val="002060"/>
        </w:rPr>
        <w:t>АКБ «РОССИЙСКИЙ КАПИТАЛ» (ОАО) ОТДЕЛЕНИЕ 1 МОСКОВСКОГО ГТУ БАНКА РОССИИ</w:t>
      </w:r>
    </w:p>
    <w:p w:rsidR="0088433A" w:rsidRPr="00AB1136" w:rsidRDefault="0088433A" w:rsidP="0088433A">
      <w:pPr>
        <w:jc w:val="center"/>
        <w:outlineLvl w:val="0"/>
        <w:rPr>
          <w:color w:val="002060"/>
        </w:rPr>
      </w:pPr>
      <w:r w:rsidRPr="00AB1136">
        <w:rPr>
          <w:color w:val="002060"/>
        </w:rPr>
        <w:t xml:space="preserve">Р/с 40702810800500000632 К/с 30101810100000000266 ОГРН 1085018013857 </w:t>
      </w:r>
    </w:p>
    <w:p w:rsidR="0088433A" w:rsidRDefault="0088433A" w:rsidP="0088433A">
      <w:pPr>
        <w:jc w:val="center"/>
        <w:outlineLvl w:val="0"/>
        <w:rPr>
          <w:color w:val="002060"/>
        </w:rPr>
      </w:pPr>
      <w:r w:rsidRPr="00AB1136">
        <w:rPr>
          <w:color w:val="002060"/>
        </w:rPr>
        <w:t>ОКПО 37533317</w:t>
      </w:r>
    </w:p>
    <w:p w:rsidR="00AB1136" w:rsidRPr="00AB1136" w:rsidRDefault="00AB1136" w:rsidP="0088433A">
      <w:pPr>
        <w:jc w:val="center"/>
        <w:outlineLvl w:val="0"/>
        <w:rPr>
          <w:color w:val="002060"/>
        </w:rPr>
      </w:pPr>
    </w:p>
    <w:p w:rsidR="0088433A" w:rsidRDefault="0088433A"/>
    <w:p w:rsidR="0088433A" w:rsidRPr="00AB1136" w:rsidRDefault="0088433A">
      <w:pPr>
        <w:rPr>
          <w:b/>
        </w:rPr>
      </w:pPr>
    </w:p>
    <w:p w:rsidR="0088433A" w:rsidRPr="00AB1136" w:rsidRDefault="0088433A" w:rsidP="0088433A">
      <w:pPr>
        <w:jc w:val="center"/>
        <w:rPr>
          <w:b/>
          <w:sz w:val="28"/>
          <w:szCs w:val="28"/>
        </w:rPr>
      </w:pPr>
      <w:r w:rsidRPr="00AB1136">
        <w:rPr>
          <w:b/>
          <w:sz w:val="28"/>
          <w:szCs w:val="28"/>
        </w:rPr>
        <w:t>Коммерческое предложение</w:t>
      </w:r>
      <w:r w:rsidR="00927B3C" w:rsidRPr="00AB1136">
        <w:rPr>
          <w:b/>
          <w:sz w:val="28"/>
          <w:szCs w:val="28"/>
        </w:rPr>
        <w:t>.</w:t>
      </w:r>
    </w:p>
    <w:p w:rsidR="00927B3C" w:rsidRPr="00AB1136" w:rsidRDefault="00927B3C" w:rsidP="0088433A">
      <w:pPr>
        <w:jc w:val="center"/>
        <w:rPr>
          <w:b/>
          <w:sz w:val="28"/>
          <w:szCs w:val="28"/>
        </w:rPr>
      </w:pPr>
    </w:p>
    <w:p w:rsidR="0012231B" w:rsidRDefault="002C7E9B" w:rsidP="002C7E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компания, является</w:t>
      </w:r>
      <w:r w:rsidR="00A1112A">
        <w:rPr>
          <w:sz w:val="28"/>
          <w:szCs w:val="28"/>
        </w:rPr>
        <w:t xml:space="preserve"> официальным дилером завода</w:t>
      </w:r>
    </w:p>
    <w:p w:rsidR="0088433A" w:rsidRPr="00FD244C" w:rsidRDefault="00A1112A" w:rsidP="002C7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622">
        <w:rPr>
          <w:sz w:val="28"/>
          <w:szCs w:val="28"/>
        </w:rPr>
        <w:t>«</w:t>
      </w:r>
      <w:proofErr w:type="spellStart"/>
      <w:r w:rsidR="004A0622">
        <w:rPr>
          <w:sz w:val="28"/>
          <w:szCs w:val="28"/>
        </w:rPr>
        <w:t>Бонолит</w:t>
      </w:r>
      <w:proofErr w:type="spellEnd"/>
      <w:r w:rsidR="004A0622">
        <w:rPr>
          <w:sz w:val="28"/>
          <w:szCs w:val="28"/>
        </w:rPr>
        <w:t xml:space="preserve"> – Строительные решения»</w:t>
      </w:r>
      <w:r w:rsidR="002C7E9B">
        <w:rPr>
          <w:sz w:val="28"/>
          <w:szCs w:val="28"/>
        </w:rPr>
        <w:t xml:space="preserve">и </w:t>
      </w:r>
      <w:r w:rsidR="00523A06">
        <w:rPr>
          <w:sz w:val="28"/>
          <w:szCs w:val="28"/>
        </w:rPr>
        <w:t xml:space="preserve">готова </w:t>
      </w:r>
      <w:r w:rsidR="0088433A" w:rsidRPr="00FD244C">
        <w:rPr>
          <w:sz w:val="28"/>
          <w:szCs w:val="28"/>
        </w:rPr>
        <w:t xml:space="preserve">предложить </w:t>
      </w:r>
      <w:r w:rsidR="00317FFC" w:rsidRPr="00FD244C">
        <w:rPr>
          <w:sz w:val="28"/>
          <w:szCs w:val="28"/>
        </w:rPr>
        <w:t>:</w:t>
      </w:r>
    </w:p>
    <w:p w:rsidR="002741E6" w:rsidRPr="00AB1136" w:rsidRDefault="002741E6" w:rsidP="0088433A">
      <w:pPr>
        <w:rPr>
          <w:b/>
        </w:rPr>
      </w:pPr>
    </w:p>
    <w:p w:rsidR="00B01BA4" w:rsidRDefault="0088433A" w:rsidP="00D87492">
      <w:pPr>
        <w:pStyle w:val="a3"/>
        <w:numPr>
          <w:ilvl w:val="0"/>
          <w:numId w:val="1"/>
        </w:numPr>
        <w:tabs>
          <w:tab w:val="left" w:pos="7725"/>
        </w:tabs>
        <w:jc w:val="center"/>
        <w:rPr>
          <w:color w:val="0070C0"/>
          <w:sz w:val="28"/>
          <w:szCs w:val="28"/>
        </w:rPr>
      </w:pPr>
      <w:r w:rsidRPr="00667B97">
        <w:rPr>
          <w:color w:val="0070C0"/>
          <w:sz w:val="28"/>
          <w:szCs w:val="28"/>
        </w:rPr>
        <w:t>Блоки</w:t>
      </w:r>
      <w:r w:rsidR="00F95EF4" w:rsidRPr="00667B97">
        <w:rPr>
          <w:color w:val="0070C0"/>
          <w:sz w:val="28"/>
          <w:szCs w:val="28"/>
        </w:rPr>
        <w:t xml:space="preserve"> газосиликатные</w:t>
      </w:r>
      <w:r w:rsidR="00646475">
        <w:rPr>
          <w:color w:val="0070C0"/>
          <w:sz w:val="28"/>
          <w:szCs w:val="28"/>
        </w:rPr>
        <w:t xml:space="preserve"> </w:t>
      </w:r>
      <w:proofErr w:type="spellStart"/>
      <w:r w:rsidR="00DC0982" w:rsidRPr="004A0622">
        <w:rPr>
          <w:b/>
          <w:color w:val="0070C0"/>
          <w:sz w:val="28"/>
          <w:szCs w:val="28"/>
          <w:lang w:val="en-US"/>
        </w:rPr>
        <w:t>Bonolit</w:t>
      </w:r>
      <w:proofErr w:type="spellEnd"/>
      <w:r w:rsidR="00646475">
        <w:rPr>
          <w:b/>
          <w:color w:val="0070C0"/>
          <w:sz w:val="28"/>
          <w:szCs w:val="28"/>
        </w:rPr>
        <w:t xml:space="preserve"> </w:t>
      </w:r>
      <w:r w:rsidR="00523A06">
        <w:rPr>
          <w:color w:val="0070C0"/>
          <w:sz w:val="28"/>
          <w:szCs w:val="28"/>
        </w:rPr>
        <w:t>стеновые и  перегородочные</w:t>
      </w:r>
      <w:r w:rsidR="00DC0982">
        <w:rPr>
          <w:color w:val="0070C0"/>
          <w:sz w:val="28"/>
          <w:szCs w:val="28"/>
        </w:rPr>
        <w:t>:</w:t>
      </w:r>
    </w:p>
    <w:p w:rsidR="00D87492" w:rsidRPr="00D87492" w:rsidRDefault="00D87492" w:rsidP="00D87492">
      <w:pPr>
        <w:tabs>
          <w:tab w:val="left" w:pos="7725"/>
        </w:tabs>
        <w:jc w:val="center"/>
        <w:rPr>
          <w:color w:val="0070C0"/>
          <w:sz w:val="28"/>
          <w:szCs w:val="28"/>
        </w:rPr>
      </w:pPr>
    </w:p>
    <w:p w:rsidR="00266AAC" w:rsidRDefault="00B01BA4" w:rsidP="00D87492">
      <w:pPr>
        <w:pStyle w:val="a3"/>
        <w:tabs>
          <w:tab w:val="left" w:pos="7725"/>
        </w:tabs>
        <w:ind w:left="360"/>
        <w:jc w:val="center"/>
        <w:rPr>
          <w:color w:val="0070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338070"/>
            <wp:effectExtent l="0" t="0" r="0" b="5080"/>
            <wp:docPr id="3" name="Рисунок 3" descr="C:\Users\HappyUser\Desktop\logo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User\Desktop\logo_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72" cy="3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92" w:rsidRPr="00667B97" w:rsidRDefault="00D87492" w:rsidP="00D87492">
      <w:pPr>
        <w:pStyle w:val="a3"/>
        <w:tabs>
          <w:tab w:val="left" w:pos="7725"/>
        </w:tabs>
        <w:ind w:left="360"/>
        <w:jc w:val="center"/>
        <w:rPr>
          <w:color w:val="0070C0"/>
          <w:sz w:val="28"/>
          <w:szCs w:val="28"/>
        </w:rPr>
      </w:pPr>
    </w:p>
    <w:tbl>
      <w:tblPr>
        <w:tblW w:w="9141" w:type="dxa"/>
        <w:jc w:val="center"/>
        <w:tblLayout w:type="fixed"/>
        <w:tblCellMar>
          <w:top w:w="47" w:type="dxa"/>
          <w:left w:w="106" w:type="dxa"/>
          <w:right w:w="51" w:type="dxa"/>
        </w:tblCellMar>
        <w:tblLook w:val="04A0"/>
      </w:tblPr>
      <w:tblGrid>
        <w:gridCol w:w="1339"/>
        <w:gridCol w:w="917"/>
        <w:gridCol w:w="1283"/>
        <w:gridCol w:w="1418"/>
        <w:gridCol w:w="1418"/>
        <w:gridCol w:w="1207"/>
        <w:gridCol w:w="1559"/>
      </w:tblGrid>
      <w:tr w:rsidR="009E556A" w:rsidTr="00B444C0">
        <w:trPr>
          <w:trHeight w:val="1122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3B6B63" w:rsidRDefault="009E556A" w:rsidP="00CF50FB">
            <w:pPr>
              <w:spacing w:after="4" w:line="239" w:lineRule="auto"/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Марка по плотности,</w:t>
            </w:r>
          </w:p>
          <w:p w:rsidR="009E556A" w:rsidRPr="003B6B63" w:rsidRDefault="009E556A" w:rsidP="00CF50FB">
            <w:pPr>
              <w:ind w:right="52"/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(кг\м</w:t>
            </w:r>
            <w:r w:rsidRPr="003B6B63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3</w:t>
            </w: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3B6B63" w:rsidRDefault="009E556A" w:rsidP="00CF50FB">
            <w:pPr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Длина, мм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3B6B63" w:rsidRDefault="009E556A" w:rsidP="00CF50FB">
            <w:pPr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Высота,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3B6B63" w:rsidRDefault="009E556A" w:rsidP="0002379C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Ширина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3B6B63" w:rsidRDefault="009E556A" w:rsidP="00CF50FB">
            <w:pPr>
              <w:ind w:firstLine="2"/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Кол. блоков в м</w:t>
            </w:r>
            <w:r w:rsidRPr="003B6B63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3</w:t>
            </w: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, 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3B6B63" w:rsidRDefault="009E556A" w:rsidP="00CF50FB">
            <w:pPr>
              <w:spacing w:after="2" w:line="239" w:lineRule="auto"/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Кол. блоков в</w:t>
            </w:r>
          </w:p>
          <w:p w:rsidR="009E556A" w:rsidRPr="003B6B63" w:rsidRDefault="009E556A" w:rsidP="00CF50FB">
            <w:pPr>
              <w:jc w:val="center"/>
              <w:rPr>
                <w:sz w:val="20"/>
                <w:szCs w:val="20"/>
              </w:rPr>
            </w:pPr>
            <w:r w:rsidRPr="003B6B63">
              <w:rPr>
                <w:rFonts w:ascii="Verdana" w:eastAsia="Verdana" w:hAnsi="Verdana" w:cs="Verdana"/>
                <w:b/>
                <w:sz w:val="20"/>
                <w:szCs w:val="20"/>
              </w:rPr>
              <w:t>машине, м</w:t>
            </w:r>
            <w:r w:rsidRPr="003B6B63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556A" w:rsidRPr="00B01BA4" w:rsidRDefault="009E556A" w:rsidP="00646475">
            <w:pPr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  <w:r w:rsidRPr="00B01BA4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Цена за 1м</w:t>
            </w:r>
            <w:r w:rsidRPr="00B01BA4"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vertAlign w:val="superscript"/>
              </w:rPr>
              <w:t>3</w:t>
            </w:r>
            <w:r w:rsidRPr="00B01BA4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, руб. </w:t>
            </w:r>
          </w:p>
        </w:tc>
      </w:tr>
      <w:tr w:rsidR="009E556A" w:rsidTr="00B444C0">
        <w:trPr>
          <w:trHeight w:val="237"/>
          <w:jc w:val="center"/>
        </w:trPr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44C0" w:rsidRDefault="00B444C0" w:rsidP="00A25C49">
            <w:pPr>
              <w:jc w:val="center"/>
            </w:pPr>
          </w:p>
          <w:p w:rsidR="00B444C0" w:rsidRDefault="00B444C0" w:rsidP="00A25C49">
            <w:pPr>
              <w:jc w:val="center"/>
            </w:pPr>
          </w:p>
          <w:p w:rsidR="009E556A" w:rsidRDefault="0012231B" w:rsidP="00A25C49">
            <w:pPr>
              <w:jc w:val="center"/>
            </w:pPr>
            <w:r>
              <w:rPr>
                <w:sz w:val="22"/>
                <w:szCs w:val="22"/>
              </w:rPr>
              <w:t>D5</w:t>
            </w:r>
            <w:r w:rsidR="009E556A" w:rsidRPr="003B6B63">
              <w:rPr>
                <w:sz w:val="22"/>
                <w:szCs w:val="22"/>
              </w:rPr>
              <w:t>00</w:t>
            </w:r>
          </w:p>
          <w:p w:rsidR="009E556A" w:rsidRPr="00A25C49" w:rsidRDefault="009E556A" w:rsidP="00A25C49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jc w:val="center"/>
            </w:pPr>
          </w:p>
          <w:p w:rsidR="009E556A" w:rsidRDefault="009E556A" w:rsidP="008A1D4E">
            <w:pPr>
              <w:jc w:val="center"/>
            </w:pPr>
          </w:p>
          <w:p w:rsidR="009E556A" w:rsidRPr="003B6B63" w:rsidRDefault="009E556A" w:rsidP="008A1D4E">
            <w:pPr>
              <w:jc w:val="center"/>
            </w:pPr>
            <w:r w:rsidRPr="003B6B63">
              <w:rPr>
                <w:sz w:val="22"/>
                <w:szCs w:val="22"/>
              </w:rPr>
              <w:t>600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ind w:right="58"/>
              <w:rPr>
                <w:rFonts w:eastAsia="Verdana"/>
                <w:lang w:val="en-US"/>
              </w:rPr>
            </w:pPr>
          </w:p>
          <w:p w:rsidR="00DC0982" w:rsidRPr="00B444C0" w:rsidRDefault="00DC0982" w:rsidP="008A1D4E">
            <w:pPr>
              <w:ind w:right="58"/>
              <w:rPr>
                <w:rFonts w:eastAsia="Verdana"/>
                <w:lang w:val="en-US"/>
              </w:rPr>
            </w:pPr>
          </w:p>
          <w:p w:rsidR="00DC0982" w:rsidRPr="00DC0982" w:rsidRDefault="00DC0982" w:rsidP="006E056F">
            <w:pPr>
              <w:ind w:right="58"/>
              <w:jc w:val="center"/>
              <w:rPr>
                <w:rFonts w:eastAsia="Verdana"/>
              </w:rPr>
            </w:pPr>
            <w:r>
              <w:rPr>
                <w:rFonts w:eastAsia="Verdana"/>
                <w:sz w:val="22"/>
                <w:szCs w:val="22"/>
              </w:rPr>
              <w:t>200</w:t>
            </w:r>
          </w:p>
          <w:p w:rsidR="009E556A" w:rsidRPr="003B6B63" w:rsidRDefault="009E556A" w:rsidP="00DC0982">
            <w:pPr>
              <w:ind w:right="58"/>
              <w:rPr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44C0" w:rsidRDefault="00B444C0" w:rsidP="00B444C0">
            <w:pPr>
              <w:jc w:val="center"/>
            </w:pPr>
          </w:p>
          <w:p w:rsidR="00B444C0" w:rsidRDefault="00B444C0" w:rsidP="00B444C0">
            <w:pPr>
              <w:jc w:val="center"/>
            </w:pPr>
          </w:p>
          <w:p w:rsidR="009E556A" w:rsidRPr="003B6B63" w:rsidRDefault="00911968" w:rsidP="00B444C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B444C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44C0" w:rsidRDefault="00B444C0" w:rsidP="00B444C0">
            <w:pPr>
              <w:ind w:right="58"/>
              <w:jc w:val="center"/>
              <w:rPr>
                <w:rFonts w:eastAsia="Verdana"/>
              </w:rPr>
            </w:pPr>
          </w:p>
          <w:p w:rsidR="00B444C0" w:rsidRDefault="00B444C0" w:rsidP="00B444C0">
            <w:pPr>
              <w:ind w:right="58"/>
              <w:jc w:val="center"/>
              <w:rPr>
                <w:rFonts w:eastAsia="Verdana"/>
              </w:rPr>
            </w:pPr>
          </w:p>
          <w:p w:rsidR="009E556A" w:rsidRPr="003B6B63" w:rsidRDefault="00911968" w:rsidP="00B444C0">
            <w:pPr>
              <w:ind w:right="58"/>
              <w:jc w:val="center"/>
              <w:rPr>
                <w:rFonts w:eastAsia="Verdana"/>
              </w:rPr>
            </w:pPr>
            <w:r>
              <w:rPr>
                <w:rFonts w:eastAsia="Verdana"/>
                <w:sz w:val="22"/>
                <w:szCs w:val="22"/>
              </w:rPr>
              <w:t>33.3</w:t>
            </w:r>
          </w:p>
          <w:p w:rsidR="009E556A" w:rsidRPr="003B6B63" w:rsidRDefault="009E556A" w:rsidP="00B444C0">
            <w:pPr>
              <w:ind w:right="58"/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56A" w:rsidRDefault="009E556A" w:rsidP="008A1D4E">
            <w:pPr>
              <w:ind w:right="53"/>
              <w:jc w:val="center"/>
              <w:rPr>
                <w:rFonts w:eastAsia="Verdana"/>
              </w:rPr>
            </w:pPr>
          </w:p>
          <w:p w:rsidR="00B444C0" w:rsidRPr="003B6B63" w:rsidRDefault="00B444C0" w:rsidP="008A1D4E">
            <w:pPr>
              <w:ind w:right="53"/>
              <w:jc w:val="center"/>
              <w:rPr>
                <w:rFonts w:eastAsia="Verdana"/>
              </w:rPr>
            </w:pPr>
          </w:p>
          <w:p w:rsidR="009E556A" w:rsidRPr="003B6B63" w:rsidRDefault="00646475" w:rsidP="008A1D4E">
            <w:pPr>
              <w:ind w:right="53"/>
              <w:jc w:val="center"/>
            </w:pPr>
            <w:r>
              <w:rPr>
                <w:rFonts w:eastAsia="Verdana"/>
                <w:sz w:val="22"/>
                <w:szCs w:val="22"/>
              </w:rPr>
              <w:t>3</w:t>
            </w:r>
            <w:r w:rsidR="0012231B">
              <w:rPr>
                <w:rFonts w:eastAsia="Verdana"/>
                <w:sz w:val="22"/>
                <w:szCs w:val="22"/>
              </w:rPr>
              <w:t>2,4</w:t>
            </w:r>
          </w:p>
          <w:p w:rsidR="009E556A" w:rsidRPr="003B6B63" w:rsidRDefault="009E556A" w:rsidP="008A1D4E">
            <w:pPr>
              <w:ind w:right="5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56A" w:rsidRDefault="009E556A" w:rsidP="008A1D4E">
            <w:pPr>
              <w:ind w:right="60"/>
              <w:jc w:val="center"/>
              <w:rPr>
                <w:rFonts w:eastAsia="Verdana"/>
                <w:color w:val="0070C0"/>
                <w:lang w:val="en-US"/>
              </w:rPr>
            </w:pPr>
          </w:p>
          <w:p w:rsidR="00B444C0" w:rsidRPr="00B01BA4" w:rsidRDefault="00B444C0" w:rsidP="008A1D4E">
            <w:pPr>
              <w:ind w:right="60"/>
              <w:jc w:val="center"/>
              <w:rPr>
                <w:rFonts w:eastAsia="Verdana"/>
                <w:color w:val="0070C0"/>
                <w:lang w:val="en-US"/>
              </w:rPr>
            </w:pPr>
          </w:p>
        </w:tc>
      </w:tr>
      <w:tr w:rsidR="009E556A" w:rsidTr="00B444C0">
        <w:trPr>
          <w:trHeight w:val="836"/>
          <w:jc w:val="center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jc w:val="center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ind w:right="5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ind w:right="58"/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3B6B63" w:rsidRDefault="009E556A" w:rsidP="008A1D4E">
            <w:pPr>
              <w:ind w:right="53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556A" w:rsidRPr="00B01BA4" w:rsidRDefault="00FB235D" w:rsidP="008A1D4E">
            <w:pPr>
              <w:ind w:right="60"/>
              <w:jc w:val="center"/>
              <w:rPr>
                <w:rFonts w:eastAsia="Verdana"/>
                <w:b/>
                <w:color w:val="0070C0"/>
              </w:rPr>
            </w:pPr>
            <w:r>
              <w:rPr>
                <w:rFonts w:eastAsia="Verdana"/>
                <w:b/>
                <w:color w:val="0070C0"/>
                <w:sz w:val="22"/>
                <w:szCs w:val="22"/>
              </w:rPr>
              <w:t>26</w:t>
            </w:r>
            <w:r w:rsidR="00911968">
              <w:rPr>
                <w:rFonts w:eastAsia="Verdana"/>
                <w:b/>
                <w:color w:val="0070C0"/>
                <w:sz w:val="22"/>
                <w:szCs w:val="22"/>
              </w:rPr>
              <w:t>5</w:t>
            </w:r>
            <w:r w:rsidR="00646475">
              <w:rPr>
                <w:rFonts w:eastAsia="Verdana"/>
                <w:b/>
                <w:color w:val="0070C0"/>
                <w:sz w:val="22"/>
                <w:szCs w:val="22"/>
              </w:rPr>
              <w:t>0</w:t>
            </w:r>
          </w:p>
          <w:p w:rsidR="009E556A" w:rsidRPr="00B01BA4" w:rsidRDefault="009E556A" w:rsidP="008A1D4E">
            <w:pPr>
              <w:ind w:right="60"/>
              <w:jc w:val="center"/>
              <w:rPr>
                <w:rFonts w:eastAsia="Verdana"/>
                <w:b/>
                <w:color w:val="0070C0"/>
              </w:rPr>
            </w:pPr>
          </w:p>
          <w:p w:rsidR="009E556A" w:rsidRPr="00B01BA4" w:rsidRDefault="009E556A" w:rsidP="008A1D4E">
            <w:pPr>
              <w:ind w:right="60"/>
              <w:jc w:val="center"/>
              <w:rPr>
                <w:rFonts w:eastAsia="Verdana"/>
                <w:color w:val="0070C0"/>
                <w:lang w:val="en-US"/>
              </w:rPr>
            </w:pPr>
          </w:p>
        </w:tc>
      </w:tr>
    </w:tbl>
    <w:p w:rsidR="00667B97" w:rsidRPr="0088433A" w:rsidRDefault="00667B97" w:rsidP="00266AAC">
      <w:pPr>
        <w:rPr>
          <w:sz w:val="28"/>
          <w:szCs w:val="28"/>
        </w:rPr>
      </w:pPr>
    </w:p>
    <w:p w:rsidR="005A65AF" w:rsidRPr="00B22475" w:rsidRDefault="005A65AF" w:rsidP="00662AC7">
      <w:pPr>
        <w:pStyle w:val="a6"/>
        <w:shd w:val="clear" w:color="auto" w:fill="FFFFFF"/>
        <w:ind w:left="360"/>
        <w:rPr>
          <w:rStyle w:val="a7"/>
          <w:rFonts w:ascii="Verdana" w:hAnsi="Verdana"/>
          <w:color w:val="000000" w:themeColor="text1"/>
          <w:sz w:val="22"/>
          <w:szCs w:val="22"/>
        </w:rPr>
      </w:pPr>
    </w:p>
    <w:p w:rsidR="00646475" w:rsidRDefault="00266AAC" w:rsidP="00D87492">
      <w:pPr>
        <w:pStyle w:val="a6"/>
        <w:shd w:val="clear" w:color="auto" w:fill="FFFFFF"/>
        <w:jc w:val="center"/>
        <w:rPr>
          <w:rStyle w:val="a7"/>
          <w:rFonts w:ascii="Verdana" w:hAnsi="Verdana"/>
          <w:color w:val="000000" w:themeColor="text1"/>
          <w:sz w:val="22"/>
          <w:szCs w:val="22"/>
        </w:rPr>
      </w:pPr>
      <w:r w:rsidRPr="00B22475">
        <w:rPr>
          <w:rStyle w:val="a7"/>
          <w:rFonts w:ascii="Verdana" w:hAnsi="Verdana"/>
          <w:color w:val="000000" w:themeColor="text1"/>
          <w:sz w:val="22"/>
          <w:szCs w:val="22"/>
        </w:rPr>
        <w:t xml:space="preserve">Тел: </w:t>
      </w:r>
      <w:r w:rsidR="00931A0A">
        <w:rPr>
          <w:rStyle w:val="a7"/>
          <w:rFonts w:ascii="Verdana" w:hAnsi="Verdana"/>
          <w:color w:val="000000" w:themeColor="text1"/>
          <w:sz w:val="22"/>
          <w:szCs w:val="22"/>
        </w:rPr>
        <w:t xml:space="preserve">8(499)390-74-12; </w:t>
      </w:r>
      <w:r w:rsidR="005A65AF">
        <w:rPr>
          <w:rStyle w:val="a7"/>
          <w:rFonts w:ascii="Verdana" w:hAnsi="Verdana"/>
          <w:color w:val="000000" w:themeColor="text1"/>
          <w:sz w:val="22"/>
          <w:szCs w:val="22"/>
        </w:rPr>
        <w:t>+7 (</w:t>
      </w:r>
      <w:r w:rsidR="00662AC7">
        <w:rPr>
          <w:rStyle w:val="a7"/>
          <w:rFonts w:ascii="Verdana" w:hAnsi="Verdana"/>
          <w:color w:val="000000" w:themeColor="text1"/>
          <w:sz w:val="22"/>
          <w:szCs w:val="22"/>
        </w:rPr>
        <w:t>903</w:t>
      </w:r>
      <w:r w:rsidR="005A65AF">
        <w:rPr>
          <w:rStyle w:val="a7"/>
          <w:rFonts w:ascii="Verdana" w:hAnsi="Verdana"/>
          <w:color w:val="000000" w:themeColor="text1"/>
          <w:sz w:val="22"/>
          <w:szCs w:val="22"/>
        </w:rPr>
        <w:t xml:space="preserve">) </w:t>
      </w:r>
      <w:r w:rsidR="00662AC7">
        <w:rPr>
          <w:rStyle w:val="a7"/>
          <w:rFonts w:ascii="Verdana" w:hAnsi="Verdana"/>
          <w:color w:val="000000" w:themeColor="text1"/>
          <w:sz w:val="22"/>
          <w:szCs w:val="22"/>
        </w:rPr>
        <w:t>2838887</w:t>
      </w:r>
    </w:p>
    <w:p w:rsidR="00B01BA4" w:rsidRPr="00646475" w:rsidRDefault="005A65AF" w:rsidP="00D87492">
      <w:pPr>
        <w:pStyle w:val="a6"/>
        <w:shd w:val="clear" w:color="auto" w:fill="FFFFFF"/>
        <w:jc w:val="center"/>
        <w:rPr>
          <w:rStyle w:val="a8"/>
          <w:rFonts w:ascii="Verdana" w:hAnsi="Verdana"/>
          <w:sz w:val="22"/>
          <w:szCs w:val="22"/>
          <w:lang w:val="en-US"/>
        </w:rPr>
      </w:pPr>
      <w:r w:rsidRPr="00B01BA4">
        <w:rPr>
          <w:rStyle w:val="a7"/>
          <w:rFonts w:ascii="Verdana" w:hAnsi="Verdana"/>
          <w:b w:val="0"/>
          <w:smallCaps w:val="0"/>
          <w:color w:val="000000" w:themeColor="text1"/>
          <w:spacing w:val="0"/>
          <w:sz w:val="22"/>
          <w:szCs w:val="22"/>
          <w:lang w:val="en-US"/>
        </w:rPr>
        <w:t>Email</w:t>
      </w:r>
      <w:r w:rsidRPr="00D87492">
        <w:rPr>
          <w:rStyle w:val="a7"/>
          <w:rFonts w:ascii="Verdana" w:hAnsi="Verdana"/>
          <w:b w:val="0"/>
          <w:smallCaps w:val="0"/>
          <w:color w:val="000000" w:themeColor="text1"/>
          <w:spacing w:val="0"/>
          <w:sz w:val="22"/>
          <w:szCs w:val="22"/>
          <w:lang w:val="en-US"/>
        </w:rPr>
        <w:t>:</w:t>
      </w:r>
      <w:r w:rsidR="00646475" w:rsidRPr="00D87492">
        <w:rPr>
          <w:rStyle w:val="a7"/>
          <w:rFonts w:ascii="Verdana" w:hAnsi="Verdana"/>
          <w:b w:val="0"/>
          <w:smallCaps w:val="0"/>
          <w:color w:val="000000" w:themeColor="text1"/>
          <w:spacing w:val="0"/>
          <w:sz w:val="22"/>
          <w:szCs w:val="22"/>
          <w:lang w:val="en-US"/>
        </w:rPr>
        <w:t xml:space="preserve"> </w:t>
      </w:r>
      <w:hyperlink r:id="rId7" w:history="1">
        <w:r w:rsidR="00646475" w:rsidRPr="00D87492">
          <w:rPr>
            <w:rStyle w:val="a8"/>
            <w:rFonts w:ascii="Verdana" w:hAnsi="Verdana"/>
            <w:sz w:val="22"/>
            <w:szCs w:val="22"/>
            <w:lang w:val="en-US"/>
          </w:rPr>
          <w:t>89032838887@</w:t>
        </w:r>
        <w:r w:rsidR="00646475" w:rsidRPr="008A5033">
          <w:rPr>
            <w:rStyle w:val="a8"/>
            <w:rFonts w:ascii="Verdana" w:hAnsi="Verdana"/>
            <w:sz w:val="22"/>
            <w:szCs w:val="22"/>
            <w:lang w:val="en-US"/>
          </w:rPr>
          <w:t>mail</w:t>
        </w:r>
        <w:r w:rsidR="00646475" w:rsidRPr="00D87492">
          <w:rPr>
            <w:rStyle w:val="a8"/>
            <w:rFonts w:ascii="Verdana" w:hAnsi="Verdana"/>
            <w:sz w:val="22"/>
            <w:szCs w:val="22"/>
            <w:lang w:val="en-US"/>
          </w:rPr>
          <w:t>.</w:t>
        </w:r>
        <w:r w:rsidR="00646475" w:rsidRPr="008A5033">
          <w:rPr>
            <w:rStyle w:val="a8"/>
            <w:rFonts w:ascii="Verdana" w:hAnsi="Verdana"/>
            <w:sz w:val="22"/>
            <w:szCs w:val="22"/>
            <w:lang w:val="en-US"/>
          </w:rPr>
          <w:t>ru</w:t>
        </w:r>
      </w:hyperlink>
      <w:r w:rsidR="00646475" w:rsidRPr="00D87492">
        <w:rPr>
          <w:rStyle w:val="a7"/>
          <w:rFonts w:ascii="Verdana" w:hAnsi="Verdana"/>
          <w:b w:val="0"/>
          <w:smallCaps w:val="0"/>
          <w:color w:val="000000" w:themeColor="text1"/>
          <w:spacing w:val="0"/>
          <w:sz w:val="22"/>
          <w:szCs w:val="22"/>
          <w:lang w:val="en-US"/>
        </w:rPr>
        <w:t xml:space="preserve">     </w:t>
      </w:r>
      <w:r w:rsidR="00646475">
        <w:rPr>
          <w:rStyle w:val="a7"/>
          <w:rFonts w:ascii="Verdana" w:hAnsi="Verdana"/>
          <w:b w:val="0"/>
          <w:smallCaps w:val="0"/>
          <w:color w:val="000000" w:themeColor="text1"/>
          <w:spacing w:val="0"/>
          <w:sz w:val="22"/>
          <w:szCs w:val="22"/>
        </w:rPr>
        <w:t>сайт</w:t>
      </w:r>
      <w:r w:rsidR="00646475" w:rsidRPr="00646475">
        <w:rPr>
          <w:rStyle w:val="a7"/>
          <w:rFonts w:ascii="Verdana" w:hAnsi="Verdana"/>
          <w:b w:val="0"/>
          <w:smallCaps w:val="0"/>
          <w:color w:val="000000" w:themeColor="text1"/>
          <w:spacing w:val="0"/>
          <w:sz w:val="22"/>
          <w:szCs w:val="22"/>
          <w:lang w:val="en-US"/>
        </w:rPr>
        <w:t xml:space="preserve">: </w:t>
      </w:r>
      <w:hyperlink r:id="rId8" w:history="1">
        <w:r w:rsidR="00646475" w:rsidRPr="008A5033">
          <w:rPr>
            <w:rStyle w:val="a8"/>
            <w:rFonts w:ascii="Verdana" w:hAnsi="Verdana"/>
            <w:sz w:val="22"/>
            <w:szCs w:val="22"/>
            <w:lang w:val="en-US"/>
          </w:rPr>
          <w:t>http://sba-prom.ru</w:t>
        </w:r>
      </w:hyperlink>
    </w:p>
    <w:p w:rsidR="00662AC7" w:rsidRPr="00646475" w:rsidRDefault="00662AC7" w:rsidP="00B01BA4">
      <w:pPr>
        <w:pStyle w:val="a6"/>
        <w:shd w:val="clear" w:color="auto" w:fill="FFFFFF"/>
        <w:rPr>
          <w:rStyle w:val="a7"/>
          <w:rFonts w:ascii="Verdana" w:hAnsi="Verdana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2620F4" w:rsidRPr="00ED6F95" w:rsidRDefault="00D87492" w:rsidP="00B01BA4">
      <w:pPr>
        <w:pStyle w:val="a6"/>
        <w:shd w:val="clear" w:color="auto" w:fill="FFFFFF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1875928" cy="676275"/>
            <wp:effectExtent l="0" t="0" r="0" b="0"/>
            <wp:docPr id="1" name="Рисунок 7" descr="C:\Users\HappyUser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ppyUser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30" cy="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0F4">
        <w:rPr>
          <w:noProof/>
          <w:sz w:val="28"/>
          <w:szCs w:val="28"/>
        </w:rPr>
        <w:drawing>
          <wp:inline distT="0" distB="0" distL="0" distR="0">
            <wp:extent cx="1656206" cy="628015"/>
            <wp:effectExtent l="0" t="0" r="0" b="635"/>
            <wp:docPr id="5" name="Рисунок 5" descr="C:\Users\HappyUser\Desktop\logo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User\Desktop\logo_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52" cy="6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0F4">
        <w:rPr>
          <w:noProof/>
          <w:sz w:val="28"/>
          <w:szCs w:val="28"/>
        </w:rPr>
        <w:drawing>
          <wp:inline distT="0" distB="0" distL="0" distR="0">
            <wp:extent cx="1219200" cy="647700"/>
            <wp:effectExtent l="0" t="0" r="0" b="0"/>
            <wp:docPr id="6" name="Рисунок 6" descr="C:\Users\HappyUser\Desktop\sila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User\Desktop\silab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A4" w:rsidRDefault="002620F4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3A356D">
        <w:rPr>
          <w:rFonts w:ascii="Arial" w:hAnsi="Arial" w:cs="Arial"/>
          <w:b/>
          <w:bCs/>
          <w:shd w:val="clear" w:color="auto" w:fill="FFFFFF"/>
        </w:rPr>
        <w:t>Компания ООО "СТРОЙТРАНС" является официальным дилером ОАО "</w:t>
      </w:r>
      <w:proofErr w:type="spellStart"/>
      <w:r w:rsidRPr="003A356D">
        <w:rPr>
          <w:rFonts w:ascii="Arial" w:hAnsi="Arial" w:cs="Arial"/>
          <w:b/>
          <w:bCs/>
          <w:shd w:val="clear" w:color="auto" w:fill="FFFFFF"/>
        </w:rPr>
        <w:t>Бонолит</w:t>
      </w:r>
      <w:proofErr w:type="spellEnd"/>
      <w:r w:rsidRPr="003A356D">
        <w:rPr>
          <w:rFonts w:ascii="Arial" w:hAnsi="Arial" w:cs="Arial"/>
          <w:b/>
          <w:bCs/>
          <w:shd w:val="clear" w:color="auto" w:fill="FFFFFF"/>
        </w:rPr>
        <w:t xml:space="preserve"> - Строительные решения" Компания </w:t>
      </w:r>
      <w:proofErr w:type="spellStart"/>
      <w:r w:rsidRPr="003A356D">
        <w:rPr>
          <w:rFonts w:ascii="Arial" w:hAnsi="Arial" w:cs="Arial"/>
          <w:b/>
          <w:bCs/>
          <w:shd w:val="clear" w:color="auto" w:fill="FFFFFF"/>
        </w:rPr>
        <w:t>Bonolit</w:t>
      </w:r>
      <w:proofErr w:type="spellEnd"/>
      <w:r w:rsidRPr="003A356D">
        <w:rPr>
          <w:rFonts w:ascii="Arial" w:hAnsi="Arial" w:cs="Arial"/>
          <w:b/>
          <w:bCs/>
          <w:shd w:val="clear" w:color="auto" w:fill="FFFFFF"/>
        </w:rPr>
        <w:t xml:space="preserve"> является производителем популярных сегодня газобетонных блоков, выпускаемых под одноименным брендом. Она имеет успешную историю развития. Появившись на рынке, это предприятие смогло предложить частным застройщикам и строительным фирмам качественный продукт, аналогов которого среди продукции конкурентов нет и сегодня.</w:t>
      </w:r>
    </w:p>
    <w:p w:rsidR="0012231B" w:rsidRPr="003A356D" w:rsidRDefault="0012231B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</w:p>
    <w:p w:rsidR="002620F4" w:rsidRPr="003A356D" w:rsidRDefault="003A356D" w:rsidP="00D87492">
      <w:pPr>
        <w:pStyle w:val="a6"/>
        <w:shd w:val="clear" w:color="auto" w:fill="FFFFFF"/>
        <w:jc w:val="center"/>
        <w:rPr>
          <w:rFonts w:ascii="Arial" w:hAnsi="Arial" w:cs="Arial"/>
          <w:b/>
          <w:bCs/>
          <w:color w:val="2E74B5" w:themeColor="accent1" w:themeShade="BF"/>
          <w:shd w:val="clear" w:color="auto" w:fill="FFFFFF"/>
        </w:rPr>
      </w:pPr>
      <w:r>
        <w:rPr>
          <w:rFonts w:ascii="Arial" w:hAnsi="Arial" w:cs="Arial"/>
          <w:b/>
          <w:bCs/>
          <w:color w:val="2E74B5" w:themeColor="accent1" w:themeShade="BF"/>
          <w:shd w:val="clear" w:color="auto" w:fill="FFFFFF"/>
        </w:rPr>
        <w:lastRenderedPageBreak/>
        <w:t>ПРИЕМУЩЕСТВА РАБОТЫ С НАМИ:</w:t>
      </w:r>
    </w:p>
    <w:p w:rsidR="00CD1C5F" w:rsidRPr="00B502EF" w:rsidRDefault="00CD1C5F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>- гарантия надёжности, достигнутая многолетним сотрудничеством</w:t>
      </w:r>
      <w:r w:rsidR="00B502EF">
        <w:rPr>
          <w:rFonts w:ascii="Arial" w:hAnsi="Arial" w:cs="Arial"/>
          <w:b/>
          <w:bCs/>
          <w:shd w:val="clear" w:color="auto" w:fill="FFFFFF"/>
        </w:rPr>
        <w:t xml:space="preserve"> и    рекомендациями </w:t>
      </w:r>
      <w:r w:rsidR="00B502EF" w:rsidRPr="00B502EF">
        <w:rPr>
          <w:rFonts w:ascii="Arial" w:hAnsi="Arial" w:cs="Arial"/>
          <w:b/>
          <w:bCs/>
          <w:shd w:val="clear" w:color="auto" w:fill="FFFFFF"/>
        </w:rPr>
        <w:t>зав</w:t>
      </w:r>
      <w:r w:rsidR="00B502EF">
        <w:rPr>
          <w:rFonts w:ascii="Arial" w:hAnsi="Arial" w:cs="Arial"/>
          <w:b/>
          <w:bCs/>
          <w:shd w:val="clear" w:color="auto" w:fill="FFFFFF"/>
        </w:rPr>
        <w:t>ода</w:t>
      </w:r>
    </w:p>
    <w:p w:rsidR="002620F4" w:rsidRPr="00B502EF" w:rsidRDefault="002620F4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604FA9" w:rsidRPr="00B502EF">
        <w:rPr>
          <w:rFonts w:ascii="Arial" w:hAnsi="Arial" w:cs="Arial"/>
          <w:b/>
          <w:bCs/>
          <w:shd w:val="clear" w:color="auto" w:fill="FFFFFF"/>
        </w:rPr>
        <w:t>низкие</w:t>
      </w:r>
      <w:r w:rsidRPr="00B502EF">
        <w:rPr>
          <w:rFonts w:ascii="Arial" w:hAnsi="Arial" w:cs="Arial"/>
          <w:b/>
          <w:bCs/>
          <w:shd w:val="clear" w:color="auto" w:fill="FFFFFF"/>
        </w:rPr>
        <w:t xml:space="preserve"> цены на весь ассортимент продукции завода</w:t>
      </w:r>
    </w:p>
    <w:p w:rsidR="00604FA9" w:rsidRPr="00B502EF" w:rsidRDefault="00604FA9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CD1C5F" w:rsidRPr="00B502EF">
        <w:rPr>
          <w:rFonts w:ascii="Arial" w:hAnsi="Arial" w:cs="Arial"/>
          <w:b/>
          <w:bCs/>
          <w:shd w:val="clear" w:color="auto" w:fill="FFFFFF"/>
        </w:rPr>
        <w:t>наличие всех сертификатов соответствия</w:t>
      </w:r>
    </w:p>
    <w:p w:rsidR="00604FA9" w:rsidRPr="00B502EF" w:rsidRDefault="00604FA9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>- оперативная обработка заявок</w:t>
      </w:r>
      <w:proofErr w:type="gramStart"/>
      <w:r w:rsidR="003A356D">
        <w:rPr>
          <w:rFonts w:ascii="Arial" w:hAnsi="Arial" w:cs="Arial"/>
          <w:b/>
          <w:bCs/>
          <w:shd w:val="clear" w:color="auto" w:fill="FFFFFF"/>
        </w:rPr>
        <w:t xml:space="preserve"> ,</w:t>
      </w:r>
      <w:proofErr w:type="gramEnd"/>
      <w:r w:rsidR="003A356D">
        <w:rPr>
          <w:rFonts w:ascii="Arial" w:hAnsi="Arial" w:cs="Arial"/>
          <w:b/>
          <w:bCs/>
          <w:shd w:val="clear" w:color="auto" w:fill="FFFFFF"/>
        </w:rPr>
        <w:t xml:space="preserve"> профессиональная консультация и помощь в расчётах  </w:t>
      </w:r>
    </w:p>
    <w:p w:rsidR="00604FA9" w:rsidRPr="007746DC" w:rsidRDefault="00604FA9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ED6F95">
        <w:rPr>
          <w:rFonts w:ascii="Arial" w:hAnsi="Arial" w:cs="Arial"/>
          <w:b/>
          <w:bCs/>
          <w:shd w:val="clear" w:color="auto" w:fill="FFFFFF"/>
        </w:rPr>
        <w:t>минимальная стоимость доставки из-за наличия собственного</w:t>
      </w:r>
      <w:r w:rsidRPr="00B502EF">
        <w:rPr>
          <w:rFonts w:ascii="Arial" w:hAnsi="Arial" w:cs="Arial"/>
          <w:b/>
          <w:bCs/>
          <w:shd w:val="clear" w:color="auto" w:fill="FFFFFF"/>
        </w:rPr>
        <w:t xml:space="preserve"> автопарк</w:t>
      </w:r>
      <w:r w:rsidR="00ED6F95">
        <w:rPr>
          <w:rFonts w:ascii="Arial" w:hAnsi="Arial" w:cs="Arial"/>
          <w:b/>
          <w:bCs/>
          <w:shd w:val="clear" w:color="auto" w:fill="FFFFFF"/>
        </w:rPr>
        <w:t>а</w:t>
      </w:r>
      <w:r w:rsidRPr="00B502EF">
        <w:rPr>
          <w:rFonts w:ascii="Arial" w:hAnsi="Arial" w:cs="Arial"/>
          <w:b/>
          <w:bCs/>
          <w:shd w:val="clear" w:color="auto" w:fill="FFFFFF"/>
        </w:rPr>
        <w:t xml:space="preserve"> 20 тонных длинномеров </w:t>
      </w:r>
      <w:r w:rsidRPr="00B502EF">
        <w:rPr>
          <w:rFonts w:ascii="Arial" w:hAnsi="Arial" w:cs="Arial"/>
          <w:b/>
          <w:bCs/>
          <w:shd w:val="clear" w:color="auto" w:fill="FFFFFF"/>
          <w:lang w:val="en-US"/>
        </w:rPr>
        <w:t>Scania</w:t>
      </w:r>
    </w:p>
    <w:p w:rsidR="00ED6F95" w:rsidRPr="00B502EF" w:rsidRDefault="00604FA9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>- работаем по Московской</w:t>
      </w:r>
      <w:proofErr w:type="gramStart"/>
      <w:r w:rsidRPr="00B502EF">
        <w:rPr>
          <w:rFonts w:ascii="Arial" w:hAnsi="Arial" w:cs="Arial"/>
          <w:b/>
          <w:bCs/>
          <w:shd w:val="clear" w:color="auto" w:fill="FFFFFF"/>
        </w:rPr>
        <w:t>,В</w:t>
      </w:r>
      <w:proofErr w:type="gramEnd"/>
      <w:r w:rsidRPr="00B502EF">
        <w:rPr>
          <w:rFonts w:ascii="Arial" w:hAnsi="Arial" w:cs="Arial"/>
          <w:b/>
          <w:bCs/>
          <w:shd w:val="clear" w:color="auto" w:fill="FFFFFF"/>
        </w:rPr>
        <w:t>ладимирской,Тверской областях</w:t>
      </w:r>
      <w:r w:rsidR="003A356D">
        <w:rPr>
          <w:rFonts w:ascii="Arial" w:hAnsi="Arial" w:cs="Arial"/>
          <w:b/>
          <w:bCs/>
          <w:shd w:val="clear" w:color="auto" w:fill="FFFFFF"/>
        </w:rPr>
        <w:t>, включая оплаченный пропуск до центра Москвы</w:t>
      </w:r>
    </w:p>
    <w:p w:rsidR="00CD1C5F" w:rsidRDefault="00CD1C5F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3A356D">
        <w:rPr>
          <w:rFonts w:ascii="Arial" w:hAnsi="Arial" w:cs="Arial"/>
          <w:b/>
          <w:bCs/>
          <w:shd w:val="clear" w:color="auto" w:fill="FFFFFF"/>
        </w:rPr>
        <w:t xml:space="preserve">возможность оплатить </w:t>
      </w:r>
      <w:r w:rsidR="00ED6F95">
        <w:rPr>
          <w:rFonts w:ascii="Arial" w:hAnsi="Arial" w:cs="Arial"/>
          <w:b/>
          <w:bCs/>
          <w:shd w:val="clear" w:color="auto" w:fill="FFFFFF"/>
        </w:rPr>
        <w:t>наличными по факту отгрузки</w:t>
      </w:r>
    </w:p>
    <w:p w:rsidR="00B502EF" w:rsidRPr="00B502EF" w:rsidRDefault="007746DC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- круглосуточная загрузка/выгрузка</w:t>
      </w:r>
    </w:p>
    <w:p w:rsidR="00CD1C5F" w:rsidRDefault="00CD1C5F" w:rsidP="00B01BA4">
      <w:pPr>
        <w:pStyle w:val="a6"/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B502EF">
        <w:rPr>
          <w:rFonts w:ascii="Arial" w:hAnsi="Arial" w:cs="Arial"/>
          <w:b/>
          <w:bCs/>
          <w:shd w:val="clear" w:color="auto" w:fill="FFFFFF"/>
        </w:rPr>
        <w:t xml:space="preserve">- постоянным клиентам </w:t>
      </w:r>
      <w:r w:rsidR="003A356D">
        <w:rPr>
          <w:rFonts w:ascii="Arial" w:hAnsi="Arial" w:cs="Arial"/>
          <w:b/>
          <w:bCs/>
          <w:shd w:val="clear" w:color="auto" w:fill="FFFFFF"/>
        </w:rPr>
        <w:t>предоставляются дополнительные предложения по сотрудничеству</w:t>
      </w:r>
    </w:p>
    <w:p w:rsidR="00604FA9" w:rsidRPr="003A356D" w:rsidRDefault="0012231B" w:rsidP="0012231B">
      <w:pPr>
        <w:pStyle w:val="a6"/>
        <w:shd w:val="clear" w:color="auto" w:fill="FFFFFF"/>
        <w:jc w:val="center"/>
        <w:rPr>
          <w:rStyle w:val="a7"/>
          <w:rFonts w:ascii="Verdana" w:hAnsi="Verdana"/>
          <w:color w:val="auto"/>
        </w:rPr>
      </w:pPr>
      <w:r w:rsidRPr="0012231B">
        <w:rPr>
          <w:rStyle w:val="a7"/>
          <w:rFonts w:ascii="Verdana" w:hAnsi="Verdana"/>
          <w:noProof/>
          <w:color w:val="auto"/>
        </w:rPr>
        <w:drawing>
          <wp:inline distT="0" distB="0" distL="0" distR="0">
            <wp:extent cx="2381041" cy="3279483"/>
            <wp:effectExtent l="0" t="0" r="635" b="0"/>
            <wp:docPr id="2" name="Рисунок 9" descr="C:\Users\HappyUser\Desktop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ppyUser\Desktop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05" cy="33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F95">
        <w:rPr>
          <w:rStyle w:val="a7"/>
          <w:rFonts w:ascii="Verdana" w:hAnsi="Verdana"/>
          <w:noProof/>
          <w:color w:val="000000" w:themeColor="text1"/>
          <w:sz w:val="22"/>
          <w:szCs w:val="22"/>
        </w:rPr>
        <w:drawing>
          <wp:inline distT="0" distB="0" distL="0" distR="0">
            <wp:extent cx="2362200" cy="3253534"/>
            <wp:effectExtent l="0" t="0" r="0" b="4445"/>
            <wp:docPr id="8" name="Рисунок 8" descr="C:\Users\HappyUser\Desktop\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ppyUser\Desktop\благодарстве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83" cy="32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FA9" w:rsidRPr="003A356D" w:rsidSect="00B22475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512"/>
    <w:multiLevelType w:val="hybridMultilevel"/>
    <w:tmpl w:val="20E0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1CF0"/>
    <w:multiLevelType w:val="hybridMultilevel"/>
    <w:tmpl w:val="B558A7A0"/>
    <w:lvl w:ilvl="0" w:tplc="E3141B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57CC"/>
    <w:multiLevelType w:val="hybridMultilevel"/>
    <w:tmpl w:val="E0D8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268F6"/>
    <w:multiLevelType w:val="hybridMultilevel"/>
    <w:tmpl w:val="A5C85FB6"/>
    <w:lvl w:ilvl="0" w:tplc="2EF60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433A"/>
    <w:rsid w:val="0002379C"/>
    <w:rsid w:val="00061950"/>
    <w:rsid w:val="000B109D"/>
    <w:rsid w:val="0012231B"/>
    <w:rsid w:val="001410B3"/>
    <w:rsid w:val="0018372A"/>
    <w:rsid w:val="001D54D2"/>
    <w:rsid w:val="002620F4"/>
    <w:rsid w:val="00266AAC"/>
    <w:rsid w:val="002741E6"/>
    <w:rsid w:val="002C297C"/>
    <w:rsid w:val="002C7E9B"/>
    <w:rsid w:val="00317FFC"/>
    <w:rsid w:val="00352797"/>
    <w:rsid w:val="003655D7"/>
    <w:rsid w:val="003A356D"/>
    <w:rsid w:val="003B6B63"/>
    <w:rsid w:val="003D3708"/>
    <w:rsid w:val="003E60DC"/>
    <w:rsid w:val="003F4C7C"/>
    <w:rsid w:val="00407957"/>
    <w:rsid w:val="004101FB"/>
    <w:rsid w:val="00484933"/>
    <w:rsid w:val="004A0622"/>
    <w:rsid w:val="00501250"/>
    <w:rsid w:val="00504699"/>
    <w:rsid w:val="00517909"/>
    <w:rsid w:val="00523A06"/>
    <w:rsid w:val="00554EFE"/>
    <w:rsid w:val="005A0AC8"/>
    <w:rsid w:val="005A65AF"/>
    <w:rsid w:val="005B3280"/>
    <w:rsid w:val="005D4956"/>
    <w:rsid w:val="00604FA9"/>
    <w:rsid w:val="00637FD2"/>
    <w:rsid w:val="00646475"/>
    <w:rsid w:val="00662AC7"/>
    <w:rsid w:val="00667B97"/>
    <w:rsid w:val="006A4430"/>
    <w:rsid w:val="006D67DD"/>
    <w:rsid w:val="006E056F"/>
    <w:rsid w:val="006F50A6"/>
    <w:rsid w:val="00747C4D"/>
    <w:rsid w:val="007746DC"/>
    <w:rsid w:val="007A1031"/>
    <w:rsid w:val="007B3928"/>
    <w:rsid w:val="007D01FF"/>
    <w:rsid w:val="008164A9"/>
    <w:rsid w:val="008479F5"/>
    <w:rsid w:val="00862C08"/>
    <w:rsid w:val="0088433A"/>
    <w:rsid w:val="008A12A5"/>
    <w:rsid w:val="008A1D4E"/>
    <w:rsid w:val="008A565F"/>
    <w:rsid w:val="009110D6"/>
    <w:rsid w:val="00911968"/>
    <w:rsid w:val="00926296"/>
    <w:rsid w:val="00927B3C"/>
    <w:rsid w:val="00931A0A"/>
    <w:rsid w:val="00960286"/>
    <w:rsid w:val="00964E94"/>
    <w:rsid w:val="00971CC6"/>
    <w:rsid w:val="00972F17"/>
    <w:rsid w:val="009E265F"/>
    <w:rsid w:val="009E556A"/>
    <w:rsid w:val="00A1112A"/>
    <w:rsid w:val="00A25C49"/>
    <w:rsid w:val="00A469D3"/>
    <w:rsid w:val="00A53912"/>
    <w:rsid w:val="00A75B13"/>
    <w:rsid w:val="00AB1136"/>
    <w:rsid w:val="00B01BA4"/>
    <w:rsid w:val="00B22475"/>
    <w:rsid w:val="00B40BDE"/>
    <w:rsid w:val="00B40C65"/>
    <w:rsid w:val="00B444C0"/>
    <w:rsid w:val="00B502EF"/>
    <w:rsid w:val="00B60300"/>
    <w:rsid w:val="00B942F7"/>
    <w:rsid w:val="00BB1BED"/>
    <w:rsid w:val="00BC5C2E"/>
    <w:rsid w:val="00BC7408"/>
    <w:rsid w:val="00BD12E4"/>
    <w:rsid w:val="00C43E01"/>
    <w:rsid w:val="00C968A0"/>
    <w:rsid w:val="00CB69BF"/>
    <w:rsid w:val="00CD1C5F"/>
    <w:rsid w:val="00CE4FB3"/>
    <w:rsid w:val="00CE701C"/>
    <w:rsid w:val="00CF50FB"/>
    <w:rsid w:val="00D03F2A"/>
    <w:rsid w:val="00D71CB2"/>
    <w:rsid w:val="00D87492"/>
    <w:rsid w:val="00DC0982"/>
    <w:rsid w:val="00DE315A"/>
    <w:rsid w:val="00E11525"/>
    <w:rsid w:val="00E535AE"/>
    <w:rsid w:val="00EB4873"/>
    <w:rsid w:val="00EB7451"/>
    <w:rsid w:val="00ED6F95"/>
    <w:rsid w:val="00F12BE4"/>
    <w:rsid w:val="00F156B1"/>
    <w:rsid w:val="00F16A3F"/>
    <w:rsid w:val="00F23CD9"/>
    <w:rsid w:val="00F40F2C"/>
    <w:rsid w:val="00F95EF4"/>
    <w:rsid w:val="00FB235D"/>
    <w:rsid w:val="00FD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66AAC"/>
    <w:pPr>
      <w:spacing w:before="100" w:beforeAutospacing="1" w:after="100" w:afterAutospacing="1"/>
    </w:pPr>
  </w:style>
  <w:style w:type="character" w:styleId="a7">
    <w:name w:val="Intense Reference"/>
    <w:basedOn w:val="a0"/>
    <w:uiPriority w:val="32"/>
    <w:qFormat/>
    <w:rsid w:val="00B22475"/>
    <w:rPr>
      <w:b/>
      <w:bCs/>
      <w:smallCaps/>
      <w:color w:val="5B9BD5" w:themeColor="accent1"/>
      <w:spacing w:val="5"/>
    </w:rPr>
  </w:style>
  <w:style w:type="character" w:styleId="a8">
    <w:name w:val="Hyperlink"/>
    <w:basedOn w:val="a0"/>
    <w:uiPriority w:val="99"/>
    <w:unhideWhenUsed/>
    <w:rsid w:val="00B01B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a-pro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9032838887@mail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EB95-2933-47BA-9225-7915648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Админ</cp:lastModifiedBy>
  <cp:revision>12</cp:revision>
  <cp:lastPrinted>2016-04-26T08:25:00Z</cp:lastPrinted>
  <dcterms:created xsi:type="dcterms:W3CDTF">2016-09-05T07:10:00Z</dcterms:created>
  <dcterms:modified xsi:type="dcterms:W3CDTF">2017-02-11T13:23:00Z</dcterms:modified>
</cp:coreProperties>
</file>